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ind w:left="567" w:right="0" w:hanging="0"/>
        <w:rPr>
          <w:rFonts w:ascii="Arial" w:hAnsi="Arial" w:cs="Arial"/>
          <w:bCs/>
          <w:i w:val="false"/>
          <w:i w:val="false"/>
          <w:sz w:val="22"/>
          <w:szCs w:val="22"/>
        </w:rPr>
      </w:pPr>
      <w:r>
        <w:rPr>
          <w:rFonts w:cs="Arial" w:ascii="Arial" w:hAnsi="Arial"/>
          <w:bCs/>
          <w:i w:val="false"/>
          <w:sz w:val="22"/>
          <w:szCs w:val="22"/>
        </w:rPr>
        <w:t>Załącznik nr 3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ZDP.DT.3.261.7.2022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/>
      </w:pPr>
      <w:r>
        <w:rPr>
          <w:rFonts w:eastAsia="Calibri" w:cs="Arial" w:ascii="Arial" w:hAnsi="Arial"/>
          <w:b/>
          <w:color w:val="00000A"/>
          <w:kern w:val="0"/>
          <w:sz w:val="22"/>
          <w:szCs w:val="22"/>
          <w:lang w:val="pl-PL" w:eastAsia="en-US" w:bidi="ar-SA"/>
        </w:rPr>
        <w:t>Podmiot udostępniający zasoby</w:t>
      </w:r>
      <w:r>
        <w:rPr>
          <w:rFonts w:cs="Arial" w:ascii="Arial" w:hAnsi="Arial"/>
          <w:b/>
        </w:rPr>
        <w:t>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98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podmiotu udostępniającego zasoby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5 ustawy z dnia 11 września 2019 r.  Prawo zamówień publicznych (dalej jako: ustawa Pzp), dotyczące: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PRZESŁANEK WYKLUCZENIA Z POSTĘPOWANIA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Będąc podmiotem, na którego zasoby powołuje się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</w:t>
      </w:r>
      <w:r>
        <w:rPr>
          <w:rFonts w:cs="Arial" w:ascii="Arial" w:hAnsi="Arial"/>
          <w:sz w:val="22"/>
          <w:szCs w:val="22"/>
        </w:rPr>
        <w:t xml:space="preserve">.…………………………………………………………………… </w:t>
      </w:r>
      <w:r>
        <w:rPr>
          <w:rFonts w:cs="Arial" w:ascii="Arial" w:hAnsi="Arial"/>
          <w:i/>
          <w:iCs/>
          <w:sz w:val="22"/>
          <w:szCs w:val="22"/>
        </w:rPr>
        <w:t>(nazwa wykonawcy, któremu udostępniane są zasoby)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w p</w:t>
      </w:r>
      <w:r>
        <w:rPr>
          <w:rFonts w:cs="Arial" w:ascii="Arial" w:hAnsi="Arial"/>
        </w:rPr>
        <w:t xml:space="preserve">ostępowaniu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dróg powiatowych nr 3726W Sierpc – Ligowo i nr 3724W Żochowo – Gójsk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/>
      </w:pPr>
      <w:r>
        <w:rPr>
          <w:rFonts w:cs="Arial" w:ascii="Arial" w:hAnsi="Arial"/>
          <w:sz w:val="22"/>
          <w:szCs w:val="22"/>
        </w:rPr>
        <w:tab/>
        <w:tab/>
        <w:tab/>
        <w:t xml:space="preserve">przedstawiciela </w:t>
      </w: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podmiotu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LibreOffice/5.4.3.2$Windows_X86_64 LibreOffice_project/92a7159f7e4af62137622921e809f8546db437e5</Application>
  <Pages>2</Pages>
  <Words>509</Words>
  <Characters>3312</Characters>
  <CharactersWithSpaces>3813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2022-04-07T10:05:27Z</dcterms:created>
  <dc:creator/>
  <dc:description/>
  <dc:language>pl-PL</dc:language>
  <cp:lastModifiedBy/>
  <dcterms:modified xsi:type="dcterms:W3CDTF">2022-04-08T14:38:44Z</dcterms:modified>
  <cp:revision>4</cp:revision>
  <dc:subject/>
  <dc:title/>
</cp:coreProperties>
</file>