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3" w:type="dxa"/>
            </w:tcMar>
            <w:vAlign w:val="center"/>
          </w:tcPr>
          <w:p>
            <w:pPr>
              <w:pStyle w:val="Przypisdolny"/>
              <w:spacing w:lineRule="auto" w:line="36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Znak sprawy: </w:t>
            </w:r>
            <w:r>
              <w:rPr>
                <w:rFonts w:eastAsia="Arial" w:cs="Arial" w:ascii="Arial" w:hAnsi="Arial"/>
                <w:b w:val="false"/>
                <w:bCs w:val="false"/>
              </w:rPr>
              <w:t>ZDP.DT.3.261.</w:t>
            </w:r>
            <w:r>
              <w:rPr>
                <w:rFonts w:eastAsia="Arial" w:cs="Arial" w:ascii="Arial" w:hAnsi="Arial"/>
                <w:b w:val="false"/>
                <w:bCs w:val="false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</w:rPr>
              <w:t>.2022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Załącznik nr 1 </w:t>
            </w:r>
          </w:p>
        </w:tc>
      </w:tr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3" w:type="dxa"/>
            </w:tcMar>
            <w:vAlign w:val="cente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en-US"/>
              </w:rPr>
              <w:t>F O R M U L A R Z    O F E R T O W Y</w:t>
            </w:r>
          </w:p>
        </w:tc>
      </w:tr>
      <w:tr>
        <w:trPr>
          <w:trHeight w:val="44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132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  <w:t>ZAMAWIAJĄCY: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Powiatowy Zarząd Dróg w Sierpcu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ul. 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Kościuszki 1a, 09-200 Sierpc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tel.  24 275 21 13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e-mail: zdpsierpc@bip.org.pl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strona imternetowa: zdpsierpc.bip.org.pl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e-puap: </w:t>
            </w:r>
            <w:r>
              <w:rPr>
                <w:rStyle w:val="Czeinternetowe"/>
                <w:rFonts w:eastAsia="Arial" w:cs="Times New Roman" w:ascii="Arial" w:hAnsi="Arial"/>
                <w:b w:val="false"/>
                <w:bCs w:val="false"/>
                <w:color w:val="000000" w:themeColor="text1"/>
                <w:sz w:val="22"/>
                <w:szCs w:val="22"/>
                <w:u w:val="none"/>
              </w:rPr>
              <w:t>/ZDPSierpc/SkrytkaESP</w:t>
            </w:r>
          </w:p>
        </w:tc>
      </w:tr>
      <w:tr>
        <w:trPr>
          <w:trHeight w:val="1327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Przypisdolny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W postępowaniu o udzielenie zamówienia publicznego prowadzonym w trybie podstawowym, o którym mowa w art. 275 pkt 1 ustawy Pzp,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na wykonanie zdania pn.: </w:t>
            </w:r>
            <w:r>
              <w:rPr>
                <w:rFonts w:cs="Arial" w:ascii="Arial" w:hAnsi="Arial"/>
                <w:b/>
                <w:bCs/>
                <w:sz w:val="22"/>
              </w:rPr>
              <w:t>„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>Przebudowa d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 xml:space="preserve">róg powiatowych nr 3726W Sierpc – Ligowo i nr 3724W Żochowo – Gójsk </w:t>
            </w:r>
            <w:r>
              <w:rPr>
                <w:rFonts w:cs="Arial" w:ascii="Arial" w:hAnsi="Arial"/>
                <w:b/>
                <w:bCs/>
                <w:sz w:val="22"/>
              </w:rPr>
              <w:t>”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693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tabs>
                <w:tab w:val="left" w:pos="459" w:leader="none"/>
              </w:tabs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459" w:leader="none"/>
              </w:tabs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DANE WYKONAWCY: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Osoba upoważniona do reprezentacji Wykonawcy/ów i podpisująca ofertę: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________________________________________________________________________</w:t>
              <w:br/>
              <w:t xml:space="preserve"> Wykonawca/Wykonawcy: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Adres: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Calibri" w:cs="Arial"/>
                <w:sz w:val="22"/>
              </w:rPr>
            </w:pPr>
            <w:r>
              <w:rPr>
                <w:rFonts w:eastAsia="Calibri" w:cs="Arial" w:ascii="Arial" w:hAnsi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NIP:_________________________________</w:t>
            </w:r>
            <w:r>
              <w:rPr>
                <w:rFonts w:cs="Arial" w:ascii="Arial" w:hAnsi="Arial"/>
                <w:sz w:val="22"/>
                <w:szCs w:val="22"/>
              </w:rPr>
              <w:t>REGON:_____________________________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e-mail: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ePUAP: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tel.:_________________________________</w:t>
            </w:r>
          </w:p>
        </w:tc>
      </w:tr>
      <w:tr>
        <w:trPr>
          <w:trHeight w:val="13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OFERTOWA: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>
              <w:rPr>
                <w:rFonts w:eastAsia="Calibri" w:cs="Arial" w:ascii="Arial" w:hAnsi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>
        <w:trPr>
          <w:trHeight w:val="279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tbl>
            <w:tblPr>
              <w:tblW w:w="9056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7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556"/>
              <w:gridCol w:w="3499"/>
            </w:tblGrid>
            <w:tr>
              <w:trPr>
                <w:trHeight w:val="699" w:hRule="atLeast"/>
              </w:trPr>
              <w:tc>
                <w:tcPr>
                  <w:tcW w:w="55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BFBFBF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  <w:highlight w:val="red"/>
                    </w:rPr>
                  </w:pPr>
                  <w:r>
                    <w:rPr>
                      <w:rFonts w:cs="Arial" w:ascii="Arial" w:hAnsi="Arial"/>
                      <w:b/>
                      <w:highlight w:val="red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Cena ofertowa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stanowi całkowite kosztorysowe wynagrodzenie Wykonawcy, uwzględniające wszystkie koszty związane z realizacją przedmiotu zamówienia, zgodnie z SWZ.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GWARANCJA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160"/>
              <w:ind w:left="113" w:right="0"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none"/>
              </w:rPr>
              <w:t>Oferujemy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_________ - miesięczny </w:t>
            </w:r>
            <w:r>
              <w:rPr>
                <w:rFonts w:cs="Arial" w:ascii="Arial" w:hAnsi="Arial"/>
                <w:color w:val="000000"/>
                <w:sz w:val="22"/>
                <w:szCs w:val="20"/>
              </w:rPr>
              <w:t xml:space="preserve">okres gwarancji na wykonanie przedmiotu zamówienia, </w:t>
            </w:r>
            <w:r>
              <w:rPr>
                <w:rFonts w:eastAsia="Calibri" w:cs="Arial" w:ascii="Arial" w:hAnsi="Arial"/>
                <w:sz w:val="22"/>
                <w:szCs w:val="20"/>
              </w:rPr>
              <w:t xml:space="preserve">zgodne z zapisami przedstawionymi w SWZ. </w:t>
            </w:r>
          </w:p>
          <w:p>
            <w:pPr>
              <w:pStyle w:val="Normal"/>
              <w:spacing w:lineRule="auto" w:line="360" w:before="0" w:after="160"/>
              <w:ind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i/>
                <w:iCs/>
                <w:sz w:val="22"/>
                <w:szCs w:val="20"/>
              </w:rPr>
              <w:t xml:space="preserve">(Uwaga: minimalny okres gwarancji </w:t>
            </w:r>
            <w:r>
              <w:rPr>
                <w:rFonts w:eastAsia="Calibri" w:cs="Arial" w:ascii="Arial" w:hAnsi="Arial"/>
                <w:i/>
                <w:iCs/>
                <w:sz w:val="22"/>
                <w:szCs w:val="20"/>
                <w:u w:val="none"/>
              </w:rPr>
              <w:t xml:space="preserve">wynosi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sz w:val="22"/>
                <w:szCs w:val="20"/>
                <w:u w:val="none"/>
                <w:lang w:eastAsia="pl-PL"/>
              </w:rPr>
              <w:t>60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miesięcy, natomiast maksymalny 72 miesiące). </w:t>
            </w:r>
          </w:p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OŚWIADCZENIA: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Zamówienie zostanie zrealizowane w terminie określonych w SWZ oraz we wzorze umowy, tj. 120 dni od dnia udzielenia zamówienia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 (dnia zawarcia umowy);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 cenie naszej oferty zostały uwzględnione wszystkie koszty wykonania zamówienia;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30 dni, </w:t>
            </w:r>
            <w:r>
              <w:rPr>
                <w:rFonts w:cs="Arial" w:ascii="Arial" w:hAnsi="Arial"/>
                <w:sz w:val="22"/>
                <w:szCs w:val="22"/>
              </w:rPr>
              <w:t>od dnia upływu terminu składania ofert, tj. do dnia 26.05.2022 r.;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 30 dni </w:t>
            </w:r>
            <w:r>
              <w:rPr>
                <w:rFonts w:cs="Arial" w:ascii="Arial" w:hAnsi="Arial"/>
                <w:sz w:val="22"/>
                <w:szCs w:val="22"/>
              </w:rPr>
              <w:t>od daty otrzymania przez Zamawiającego prawidłowo wystawionej faktury;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oświadczamy, że zgodnie z art. 297 § 1 ustawy z dnia 6 czerwca 1997 r. Kodeks karny, jestem w pełni świadomi odpowiedzialności karnej za składanie fałszywych oświadczeń w celu uzyskania niniejszego zamówienia publicznego;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7)  o</w:t>
            </w:r>
            <w:r>
              <w:rPr>
                <w:rFonts w:eastAsia="Calibri" w:cs="Arial" w:ascii="Arial" w:hAnsi="Arial"/>
                <w:color w:val="000000" w:themeColor="text1"/>
                <w:sz w:val="22"/>
              </w:rPr>
              <w:t>świadczamy, że rachunek bankowy nr:...............................................…………….......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</w:rPr>
              <w:t>8)   o</w:t>
            </w:r>
            <w:r>
              <w:rPr>
                <w:rFonts w:eastAsia="Calibri" w:cs="Arial" w:ascii="Arial" w:hAnsi="Arial"/>
                <w:color w:val="000000"/>
                <w:sz w:val="22"/>
              </w:rPr>
              <w:t>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>
        <w:trPr>
          <w:trHeight w:val="42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PODWYKONAWSTWO: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color w:val="000000"/>
                <w:sz w:val="22"/>
              </w:rPr>
              <w:t xml:space="preserve">Zgodnie z art. 462 ust. 2 ustawy Pzp, informujemy, </w:t>
            </w:r>
            <w:r>
              <w:rPr>
                <w:rFonts w:cs="Arial" w:ascii="Arial" w:hAnsi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jc w:val="left"/>
              <w:tblInd w:w="0" w:type="dxa"/>
              <w:tblCellMar>
                <w:top w:w="0" w:type="dxa"/>
                <w:left w:w="7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Nazwa i adres podwykonawcy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2864" w:type="dxa"/>
                  <w:gridSpan w:val="2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73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SPIS TREŚCI: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spacing w:lineRule="auto" w:line="360" w:before="0" w:after="240"/>
              <w:ind w:left="34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Oferta została złożona na _____ kolejno ponumerowanych stronach.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CZY WYKONAWCA JEST MIKROPRZEDSIĘBIORSTWEM BĄDŹ MAŁYM LUB ŚREDNIM PRZEDSIĘBIORSTWEM?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F5C12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60020" cy="150495"/>
                      <wp:effectExtent l="9525" t="15875" r="9525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16.65pt;margin-top:1.8pt;width:12.5pt;height:11.75pt" wp14:anchorId="2F5C122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Tak: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14EFF20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635</wp:posOffset>
                      </wp:positionV>
                      <wp:extent cx="160020" cy="150495"/>
                      <wp:effectExtent l="0" t="0" r="19050" b="28575"/>
                      <wp:wrapNone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0.05pt;width:12.5pt;height:11.75pt" wp14:anchorId="14EFF20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Mikroprzedsiębiorstwo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60020" cy="150495"/>
                      <wp:effectExtent l="0" t="0" r="19050" b="28575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1pt;width:12.5pt;height:11.75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Małe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60020" cy="150495"/>
                      <wp:effectExtent l="0" t="0" r="19050" b="28575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0.55pt;width:12.5pt;height:11.75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Średnie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EDB7DB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60020" cy="150495"/>
                      <wp:effectExtent l="9525" t="13335" r="9525" b="1524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6.65pt;margin-top:1.35pt;width:12.5pt;height:11.75pt" wp14:anchorId="2EDB7DB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Nie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(właściwe zaznaczyć)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artykułem 2 załącznik nr I do rozporządzenia Komisji (UE) nr 651/2014 z dnia 17 czerwca 2014 r.: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20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Data i podpis upoważnionego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sz w:val="22"/>
                <w:szCs w:val="22"/>
              </w:rPr>
              <w:t>przedstawiciela Wykonawcy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right" w:pos="9360" w:leader="none"/>
      </w:tabs>
      <w:ind w:left="-180" w:right="-288" w:hanging="0"/>
      <w:jc w:val="center"/>
      <w:rPr>
        <w:rFonts w:ascii="Arial" w:hAnsi="Arial" w:cs="Arial"/>
        <w:sz w:val="21"/>
        <w:szCs w:val="21"/>
      </w:rPr>
    </w:pPr>
    <w:r>
      <w:rPr>
        <w:rFonts w:cs="Arial" w:ascii="Arial" w:hAnsi="Arial"/>
        <w:sz w:val="21"/>
        <w:szCs w:val="21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0190" cy="46037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80" cy="45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Gwka"/>
                            <w:tabs>
                              <w:tab w:val="center" w:pos="4536" w:leader="none"/>
                              <w:tab w:val="right" w:pos="9072" w:leader="none"/>
                              <w:tab w:val="right" w:pos="9360" w:leader="none"/>
                            </w:tabs>
                            <w:ind w:left="-180" w:right="-288" w:hanging="0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 w:ascii="Arial" w:hAnsi="Arial"/>
                              <w:sz w:val="21"/>
                              <w:szCs w:val="21"/>
                            </w:rPr>
                          </w:r>
                        </w:p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31.1pt;margin-top:0.05pt;width:19.6pt;height:36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Gwka"/>
                      <w:tabs>
                        <w:tab w:val="center" w:pos="4536" w:leader="none"/>
                        <w:tab w:val="right" w:pos="9072" w:leader="none"/>
                        <w:tab w:val="right" w:pos="9360" w:leader="none"/>
                      </w:tabs>
                      <w:ind w:left="-180" w:right="-288" w:hanging="0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cs="Arial" w:ascii="Arial" w:hAnsi="Arial"/>
                        <w:sz w:val="21"/>
                        <w:szCs w:val="21"/>
                      </w:rPr>
                    </w:r>
                  </w:p>
                  <w:p>
                    <w:pPr>
                      <w:pStyle w:val="Stopka"/>
                      <w:ind w:right="360" w:hanging="0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f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e2f8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e2f83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e2f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5e2f83"/>
    <w:rPr/>
  </w:style>
  <w:style w:type="character" w:styleId="NagwekZnak" w:customStyle="1">
    <w:name w:val="Nagłówek Znak"/>
    <w:basedOn w:val="DefaultParagraphFont"/>
    <w:link w:val="Nagwek"/>
    <w:qFormat/>
    <w:rsid w:val="005e2f8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199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aa4e18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614ff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numeracji">
    <w:name w:val="Znaki numeracji"/>
    <w:qFormat/>
    <w:rPr/>
  </w:style>
  <w:style w:type="character" w:styleId="Nagwek2Znak">
    <w:name w:val="Nagłówek 2 Znak"/>
    <w:qFormat/>
    <w:rPr>
      <w:rFonts w:ascii="Calibri Light" w:hAnsi="Calibri Light" w:eastAsia="Times New Roman"/>
      <w:color w:val="2E74B5"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eastAsia="Times New Roman" w:cs="Arial"/>
      <w:color w:val="00000A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rFonts w:eastAsia="Times New Roman" w:cs="Arial"/>
      <w:color w:val="00000A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color w:val="00000A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eastAsia="Times New Roman" w:cs="Arial"/>
      <w:color w:val="00000A"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rFonts w:eastAsia="Times New Roman" w:cs="Arial"/>
      <w:color w:val="00000A"/>
    </w:rPr>
  </w:style>
  <w:style w:type="character" w:styleId="ListLabel11">
    <w:name w:val="ListLabel 11"/>
    <w:qFormat/>
    <w:rPr>
      <w:sz w:val="22"/>
    </w:rPr>
  </w:style>
  <w:style w:type="character" w:styleId="ListLabel12">
    <w:name w:val="ListLabel 12"/>
    <w:qFormat/>
    <w:rPr>
      <w:rFonts w:eastAsia="Times New Roman" w:cs="Arial"/>
      <w:color w:val="00000A"/>
    </w:rPr>
  </w:style>
  <w:style w:type="character" w:styleId="ListLabel13">
    <w:name w:val="ListLabel 13"/>
    <w:qFormat/>
    <w:rPr>
      <w:sz w:val="22"/>
    </w:rPr>
  </w:style>
  <w:style w:type="character" w:styleId="ListLabel14">
    <w:name w:val="ListLabel 14"/>
    <w:qFormat/>
    <w:rPr>
      <w:rFonts w:eastAsia="Times New Roman" w:cs="Arial"/>
      <w:color w:val="00000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5e2f83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e2f83"/>
    <w:pPr>
      <w:spacing w:lineRule="auto" w:line="480"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5e2f83"/>
    <w:pPr/>
    <w:rPr>
      <w:rFonts w:ascii="Tahoma" w:hAnsi="Tahoma"/>
      <w:sz w:val="20"/>
      <w:szCs w:val="20"/>
    </w:rPr>
  </w:style>
  <w:style w:type="paragraph" w:styleId="Gwka">
    <w:name w:val="Header"/>
    <w:basedOn w:val="Normal"/>
    <w:link w:val="NagwekZnak"/>
    <w:rsid w:val="005e2f83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Paragraph">
    <w:name w:val="List Paragraph"/>
    <w:basedOn w:val="Normal"/>
    <w:link w:val="AkapitzlistZnak"/>
    <w:uiPriority w:val="34"/>
    <w:qFormat/>
    <w:rsid w:val="005e2f83"/>
    <w:pPr>
      <w:ind w:left="708" w:hanging="0"/>
    </w:pPr>
    <w:rPr/>
  </w:style>
  <w:style w:type="paragraph" w:styleId="Default" w:customStyle="1">
    <w:name w:val="Default"/>
    <w:qFormat/>
    <w:rsid w:val="00eb46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199"/>
    <w:pPr/>
    <w:rPr>
      <w:rFonts w:ascii="Tahoma" w:hAnsi="Tahoma" w:cs="Tahoma"/>
      <w:sz w:val="16"/>
      <w:szCs w:val="16"/>
    </w:rPr>
  </w:style>
  <w:style w:type="paragraph" w:styleId="Arimr" w:customStyle="1">
    <w:name w:val="arimr"/>
    <w:basedOn w:val="Normal"/>
    <w:qFormat/>
    <w:rsid w:val="00a97897"/>
    <w:pPr>
      <w:widowControl w:val="false"/>
      <w:snapToGrid w:val="false"/>
      <w:spacing w:lineRule="auto" w:line="360"/>
    </w:pPr>
    <w:rPr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00000A"/>
      <w:kern w:val="0"/>
      <w:sz w:val="20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LibreOffice/5.4.3.2$Windows_X86_64 LibreOffice_project/92a7159f7e4af62137622921e809f8546db437e5</Application>
  <Pages>4</Pages>
  <Words>663</Words>
  <Characters>5095</Characters>
  <CharactersWithSpaces>5763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2022-04-08T14:36:40Z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