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100" w:after="100"/>
        <w:jc w:val="center"/>
        <w:rPr>
          <w:rFonts w:eastAsia="Times New Roman" w:cs="Calibri" w:cstheme="minorHAnsi"/>
          <w:color w:val="333333"/>
          <w:sz w:val="24"/>
          <w:szCs w:val="24"/>
          <w:lang w:eastAsia="pl-PL"/>
        </w:rPr>
      </w:pPr>
      <w:r>
        <w:rPr>
          <w:rFonts w:eastAsia="Times New Roman" w:cs="Calibri" w:cstheme="minorHAnsi"/>
          <w:b/>
          <w:bCs/>
          <w:color w:val="333333"/>
          <w:sz w:val="24"/>
          <w:szCs w:val="24"/>
          <w:lang w:eastAsia="pl-PL"/>
        </w:rPr>
        <w:t xml:space="preserve">KLAUZULA INFORMACYJNA DLA KANDYDATA DO PRACY </w:t>
      </w:r>
    </w:p>
    <w:p>
      <w:pPr>
        <w:pStyle w:val="Normal"/>
        <w:spacing w:lineRule="auto" w:line="240" w:before="100" w:after="100"/>
        <w:jc w:val="both"/>
        <w:rPr>
          <w:rFonts w:cs="Calibri" w:cstheme="minorHAnsi"/>
          <w:color w:val="000000" w:themeColor="text1"/>
          <w:u w:val="single"/>
        </w:rPr>
      </w:pPr>
      <w:r>
        <w:rPr>
          <w:rFonts w:cs="Calibri" w:cstheme="minorHAnsi"/>
          <w:color w:val="000000" w:themeColor="text1"/>
          <w:u w:val="single"/>
        </w:rPr>
        <w:t>Zgodnie z art. 13 ogólnego rozporządzenia o ochronie danych osobowych z dnia 27 kwietnia 2016 r. (Dz. Urz. UE L 119 z 04.05.2016) informuję, iż:</w:t>
      </w:r>
    </w:p>
    <w:p>
      <w:pPr>
        <w:pStyle w:val="Normal"/>
        <w:spacing w:lineRule="auto" w:line="240" w:before="100" w:after="100"/>
        <w:jc w:val="both"/>
        <w:rPr>
          <w:rFonts w:cs="Calibri" w:cstheme="minorHAnsi"/>
          <w:color w:val="000000" w:themeColor="text1"/>
          <w:sz w:val="10"/>
          <w:szCs w:val="10"/>
          <w:u w:val="single"/>
        </w:rPr>
      </w:pPr>
      <w:r>
        <w:rPr>
          <w:rFonts w:cs="Calibri" w:cstheme="minorHAnsi"/>
          <w:color w:val="000000" w:themeColor="text1"/>
          <w:sz w:val="10"/>
          <w:szCs w:val="10"/>
          <w:u w:val="single"/>
        </w:rPr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suppressAutoHyphens w:val="true"/>
        <w:spacing w:lineRule="auto" w:line="240" w:before="0" w:after="0"/>
        <w:ind w:left="360" w:hanging="360"/>
        <w:jc w:val="both"/>
        <w:rPr>
          <w:rFonts w:cs="Calibri" w:cstheme="minorHAnsi"/>
        </w:rPr>
      </w:pPr>
      <w:r>
        <w:rPr>
          <w:rFonts w:cs="Calibri" w:cstheme="minorHAnsi"/>
        </w:rPr>
        <w:t>Administratorem Pani/Pana danych osobowych jest Zarząd Dróg Powiatowych w Sierpcu. /adres: ul. Kościuszki 1A; 09-200 Sierpc/.</w:t>
      </w:r>
    </w:p>
    <w:p>
      <w:pPr>
        <w:pStyle w:val="ListParagraph"/>
        <w:widowControl w:val="false"/>
        <w:shd w:val="clear" w:color="auto" w:fill="FFFFFF"/>
        <w:suppressAutoHyphens w:val="true"/>
        <w:spacing w:before="100" w:after="100"/>
        <w:ind w:left="360" w:hanging="0"/>
        <w:jc w:val="both"/>
        <w:rPr>
          <w:rFonts w:cs="Calibri" w:cstheme="minorHAnsi"/>
          <w:sz w:val="4"/>
          <w:szCs w:val="4"/>
        </w:rPr>
      </w:pPr>
      <w:r>
        <w:rPr>
          <w:rFonts w:cs="Calibri" w:cstheme="minorHAnsi"/>
          <w:sz w:val="4"/>
          <w:szCs w:val="4"/>
        </w:rPr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suppressAutoHyphens w:val="true"/>
        <w:spacing w:lineRule="auto" w:line="240" w:before="0" w:after="0"/>
        <w:ind w:left="360" w:hanging="360"/>
        <w:jc w:val="both"/>
        <w:rPr/>
      </w:pPr>
      <w:r>
        <w:rPr>
          <w:rFonts w:cs="Calibri" w:cstheme="minorHAnsi"/>
        </w:rPr>
        <w:t>Osoby, których dane przetwarzane są przez Administratora mogą się z nim skontaktować telefonicznie pod nr.: (24) 275 21 13</w:t>
      </w:r>
      <w:r>
        <w:rPr/>
        <w:t xml:space="preserve"> lub drogą mailową na adres: </w:t>
      </w:r>
      <w:hyperlink r:id="rId2">
        <w:r>
          <w:rPr>
            <w:rStyle w:val="Czeinternetowe"/>
          </w:rPr>
          <w:t>zdpsierpc@bip.org.pl</w:t>
        </w:r>
      </w:hyperlink>
      <w:r>
        <w:rPr/>
        <w:t>.</w:t>
      </w:r>
    </w:p>
    <w:p>
      <w:pPr>
        <w:pStyle w:val="ListParagraph"/>
        <w:rPr>
          <w:rFonts w:cs="Calibri" w:cstheme="minorHAnsi"/>
          <w:sz w:val="4"/>
          <w:szCs w:val="4"/>
        </w:rPr>
      </w:pPr>
      <w:r>
        <w:rPr>
          <w:rFonts w:cs="Calibri" w:cstheme="minorHAnsi"/>
          <w:sz w:val="4"/>
          <w:szCs w:val="4"/>
        </w:rPr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suppressAutoHyphens w:val="true"/>
        <w:spacing w:lineRule="auto" w:line="240" w:before="0" w:after="0"/>
        <w:ind w:left="360" w:hanging="360"/>
        <w:jc w:val="both"/>
        <w:rPr>
          <w:rFonts w:cs="Calibri" w:cstheme="minorHAnsi"/>
        </w:rPr>
      </w:pPr>
      <w:r>
        <w:rPr>
          <w:rFonts w:cs="Calibri" w:cstheme="minorHAnsi"/>
        </w:rPr>
        <w:t>Administrator wyznaczył Inspektora Ochrony Danych, z którym mogą się Państwo kontaktować w sprawach przetwarzania Państwa danych osobowych za pośrednictwem poczty elektronicznej: iod@mkadministrators.pl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jc w:val="both"/>
        <w:rPr>
          <w:rFonts w:cs="Calibri" w:cstheme="minorHAnsi"/>
          <w:sz w:val="6"/>
          <w:szCs w:val="6"/>
        </w:rPr>
      </w:pPr>
      <w:r>
        <w:rPr>
          <w:rFonts w:cs="Calibri" w:cstheme="minorHAnsi"/>
          <w:sz w:val="6"/>
          <w:szCs w:val="6"/>
        </w:rPr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suppressAutoHyphens w:val="true"/>
        <w:spacing w:lineRule="auto" w:line="240" w:before="0" w:after="0"/>
        <w:ind w:left="360" w:hanging="360"/>
        <w:jc w:val="both"/>
        <w:rPr/>
      </w:pPr>
      <w:r>
        <w:rPr/>
        <w:t xml:space="preserve">Pani/Pana dane osobowe przetwarzane będą na podstawie przesłanki art. 6 ust. 1 lit. „c” </w:t>
      </w:r>
      <w:r>
        <w:rPr>
          <w:rFonts w:cs="Calibri" w:cstheme="minorHAnsi"/>
        </w:rPr>
        <w:t xml:space="preserve">ogólnego rozporządzenia o ochronie danych osobowych z dnia 27 kwietnia 2016 r. - RODO </w:t>
      </w:r>
      <w:r>
        <w:rPr>
          <w:rFonts w:eastAsia="Times New Roman" w:cs="Calibri" w:cstheme="minorHAnsi"/>
          <w:lang w:eastAsia="pl-PL"/>
        </w:rPr>
        <w:t xml:space="preserve">(tj. realizacja obowiązku prawnego ciążącego na administratorze), </w:t>
      </w:r>
      <w:r>
        <w:rPr/>
        <w:t>w zakresie niezbędnym do przeprowadzenia rekrutacji zgodnie z wymogami przepisów ustawy z dnia 26 czerwca 1974 roku - Kodeks pracy, ustawy z dnia 21 listopada 2008 r. o pracownikach samorządowych. W przypadku danych wykraczających poza zakres ww. ustaw, dane osobowe będą przetwarzane na podstawie art. 6 ust. 1 lit. „a” oraz art. 9 ust. 2 lit. „a” RODO, to jest zgody osoby, której dane dotyczą.</w:t>
      </w:r>
    </w:p>
    <w:p>
      <w:pPr>
        <w:pStyle w:val="ListParagraph"/>
        <w:rPr>
          <w:rFonts w:eastAsia="Times New Roman" w:cs="Calibri" w:cstheme="minorHAnsi"/>
          <w:sz w:val="6"/>
          <w:szCs w:val="6"/>
          <w:lang w:eastAsia="pl-PL"/>
        </w:rPr>
      </w:pPr>
      <w:r>
        <w:rPr>
          <w:rFonts w:eastAsia="Times New Roman" w:cs="Calibri" w:cstheme="minorHAnsi"/>
          <w:sz w:val="6"/>
          <w:szCs w:val="6"/>
          <w:lang w:eastAsia="pl-PL"/>
        </w:rPr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suppressAutoHyphens w:val="true"/>
        <w:spacing w:lineRule="auto" w:line="240" w:before="0" w:after="0"/>
        <w:ind w:left="360" w:hanging="360"/>
        <w:jc w:val="both"/>
        <w:rPr>
          <w:rFonts w:cs="Calibri" w:cstheme="minorHAnsi"/>
          <w:color w:val="000000" w:themeColor="text1"/>
        </w:rPr>
      </w:pPr>
      <w:r>
        <w:rPr>
          <w:rFonts w:cs="Calibri"/>
        </w:rPr>
        <w:t xml:space="preserve">Pani/Pana dane </w:t>
      </w:r>
      <w:r>
        <w:rPr>
          <w:rFonts w:cs="Calibri" w:cstheme="minorHAnsi"/>
        </w:rPr>
        <w:t>mogą</w:t>
      </w:r>
      <w:r>
        <w:rPr>
          <w:rFonts w:cs="Calibri"/>
        </w:rPr>
        <w:t xml:space="preserve"> być przekazywane następującym odbiorcom i podmiotom przetwarzającym dane osobowe na zlecenie Administratora: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100" w:after="100"/>
        <w:jc w:val="both"/>
        <w:rPr>
          <w:rFonts w:cs="Calibri" w:cstheme="minorHAnsi"/>
        </w:rPr>
      </w:pPr>
      <w:r>
        <w:rPr>
          <w:rFonts w:cs="Calibri" w:cstheme="minorHAnsi"/>
          <w:color w:val="000000" w:themeColor="text1"/>
        </w:rPr>
        <w:t>podmioty</w:t>
      </w:r>
      <w:r>
        <w:rPr>
          <w:rFonts w:cs="Calibri" w:cstheme="minorHAnsi"/>
        </w:rPr>
        <w:t xml:space="preserve"> uprawnione do uzyskania danych osobowych na podstawie przepisów prawa,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100" w:after="100"/>
        <w:jc w:val="both"/>
        <w:rPr>
          <w:rFonts w:cs="Calibri" w:cstheme="minorHAnsi"/>
        </w:rPr>
      </w:pPr>
      <w:r>
        <w:rPr>
          <w:rFonts w:cs="Calibri" w:cstheme="minorHAnsi"/>
        </w:rPr>
        <w:t>dostawcy usług IT oraz oprogramowania użytkowego,</w:t>
      </w:r>
    </w:p>
    <w:p>
      <w:pPr>
        <w:pStyle w:val="ListParagraph"/>
        <w:widowControl w:val="false"/>
        <w:numPr>
          <w:ilvl w:val="0"/>
          <w:numId w:val="2"/>
        </w:numPr>
        <w:suppressAutoHyphens w:val="true"/>
        <w:spacing w:lineRule="auto" w:line="240" w:before="100" w:after="100"/>
        <w:jc w:val="both"/>
        <w:rPr>
          <w:rFonts w:cs="Calibri" w:cstheme="minorHAnsi"/>
        </w:rPr>
      </w:pPr>
      <w:r>
        <w:rPr>
          <w:rFonts w:cs="Calibri" w:cstheme="minorHAnsi"/>
        </w:rPr>
        <w:t>firmy logistyczne, kurierskie i pozostali dostawcy usług pocztowych.</w:t>
      </w:r>
    </w:p>
    <w:p>
      <w:pPr>
        <w:pStyle w:val="ListParagraph"/>
        <w:widowControl w:val="false"/>
        <w:suppressAutoHyphens w:val="true"/>
        <w:spacing w:lineRule="auto" w:line="240" w:before="100" w:after="100"/>
        <w:jc w:val="both"/>
        <w:rPr>
          <w:rFonts w:cs="Calibri" w:cstheme="minorHAnsi"/>
          <w:sz w:val="4"/>
          <w:szCs w:val="4"/>
        </w:rPr>
      </w:pPr>
      <w:r>
        <w:rPr>
          <w:rFonts w:cs="Calibri" w:cstheme="minorHAnsi"/>
          <w:sz w:val="4"/>
          <w:szCs w:val="4"/>
        </w:rPr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suppressAutoHyphens w:val="true"/>
        <w:spacing w:lineRule="auto" w:line="240" w:before="0" w:after="0"/>
        <w:ind w:left="360" w:hanging="360"/>
        <w:jc w:val="both"/>
        <w:rPr>
          <w:rFonts w:cs="Calibri" w:cstheme="minorHAnsi"/>
          <w:color w:val="000000" w:themeColor="text1"/>
          <w:sz w:val="4"/>
          <w:szCs w:val="4"/>
        </w:rPr>
      </w:pPr>
      <w:r>
        <w:rPr>
          <w:rFonts w:cs="Calibri"/>
        </w:rPr>
        <w:t>Dane</w:t>
      </w:r>
      <w:bookmarkStart w:id="0" w:name="_GoBack"/>
      <w:bookmarkEnd w:id="0"/>
      <w:r>
        <w:rPr>
          <w:rFonts w:eastAsia="Times New Roman" w:cs="Calibri" w:cstheme="minorHAnsi"/>
          <w:lang w:eastAsia="pl-PL"/>
        </w:rPr>
        <w:t xml:space="preserve"> osobowe będą przetwarzane przez okres niezbędny do prawidłowego przeprowadzenia rekrutacji na ogłaszane stanowisko lub do momentu cofnięcia zgody przez Panią/Pana. Po zakończeniu procesu rekrutacji Pani/Pana dane osobowe będą przetwarzanie przez okres 3 m-c</w:t>
      </w:r>
      <w:r>
        <w:rPr>
          <w:rFonts w:eastAsia="Times New Roman" w:cs="Calibri" w:cstheme="minorHAnsi"/>
          <w:lang w:eastAsia="pl-PL"/>
        </w:rPr>
        <w:t>y</w:t>
      </w:r>
      <w:r>
        <w:rPr>
          <w:rFonts w:eastAsia="Times New Roman" w:cs="Calibri" w:cstheme="minorHAnsi"/>
          <w:lang w:eastAsia="pl-PL"/>
        </w:rPr>
        <w:t>, a następnie po upływie tego okresu zostaną protokolarnie zniszczone.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jc w:val="both"/>
        <w:rPr>
          <w:rFonts w:cs="Calibri" w:cstheme="minorHAnsi"/>
          <w:color w:val="000000" w:themeColor="text1"/>
          <w:sz w:val="4"/>
          <w:szCs w:val="4"/>
        </w:rPr>
      </w:pPr>
      <w:r>
        <w:rPr>
          <w:rFonts w:cs="Calibri" w:cstheme="minorHAnsi"/>
          <w:color w:val="000000" w:themeColor="text1"/>
          <w:sz w:val="4"/>
          <w:szCs w:val="4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jc w:val="both"/>
        <w:rPr>
          <w:rFonts w:cs="Calibri" w:cstheme="minorHAnsi"/>
          <w:color w:val="000000" w:themeColor="text1"/>
          <w:sz w:val="4"/>
          <w:szCs w:val="4"/>
        </w:rPr>
      </w:pPr>
      <w:r>
        <w:rPr>
          <w:rFonts w:cs="Calibri" w:cstheme="minorHAnsi"/>
          <w:color w:val="000000" w:themeColor="text1"/>
          <w:sz w:val="4"/>
          <w:szCs w:val="4"/>
        </w:rPr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suppressAutoHyphens w:val="true"/>
        <w:spacing w:lineRule="auto" w:line="240" w:before="0" w:after="0"/>
        <w:ind w:left="360" w:hanging="360"/>
        <w:jc w:val="both"/>
        <w:rPr>
          <w:rFonts w:cs="Calibri" w:cstheme="minorHAnsi"/>
          <w:color w:val="000000" w:themeColor="text1"/>
        </w:rPr>
      </w:pPr>
      <w:r>
        <w:rPr>
          <w:rFonts w:cs="Calibri"/>
        </w:rPr>
        <w:t>Posiada</w:t>
      </w:r>
      <w:r>
        <w:rPr>
          <w:rFonts w:cs="Calibri" w:cstheme="minorHAnsi"/>
          <w:color w:val="000000" w:themeColor="text1"/>
        </w:rPr>
        <w:t xml:space="preserve"> Pani/Pan prawo do żądania od administratora dostępu do danych osobowych, prawo do ich sprostowania, usunięcia lub ograniczenia przetwarzania, prawo do przenoszenia danych, prawo do cofnięcia zgody w dowolnym momencie.</w:t>
      </w:r>
    </w:p>
    <w:p>
      <w:pPr>
        <w:pStyle w:val="ListParagraph"/>
        <w:widowControl w:val="false"/>
        <w:shd w:val="clear" w:color="auto" w:fill="FFFFFF"/>
        <w:suppressAutoHyphens w:val="true"/>
        <w:spacing w:lineRule="auto" w:line="240" w:before="100" w:after="100"/>
        <w:ind w:left="721" w:hanging="0"/>
        <w:jc w:val="both"/>
        <w:textAlignment w:val="baseline"/>
        <w:rPr>
          <w:rFonts w:cs="Calibri" w:cstheme="minorHAnsi"/>
          <w:color w:val="000000" w:themeColor="text1"/>
          <w:sz w:val="6"/>
          <w:szCs w:val="6"/>
        </w:rPr>
      </w:pPr>
      <w:r>
        <w:rPr>
          <w:rFonts w:cs="Calibri" w:cstheme="minorHAnsi"/>
          <w:color w:val="000000" w:themeColor="text1"/>
          <w:sz w:val="6"/>
          <w:szCs w:val="6"/>
        </w:rPr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suppressAutoHyphens w:val="true"/>
        <w:spacing w:lineRule="auto" w:line="240" w:before="0" w:after="0"/>
        <w:ind w:left="360" w:hanging="360"/>
        <w:jc w:val="both"/>
        <w:rPr>
          <w:rFonts w:cs="Calibri" w:cstheme="minorHAnsi"/>
          <w:color w:val="000000" w:themeColor="text1"/>
        </w:rPr>
      </w:pPr>
      <w:r>
        <w:rPr>
          <w:rFonts w:cs="Calibri"/>
        </w:rPr>
        <w:t>Posiada</w:t>
      </w:r>
      <w:r>
        <w:rPr>
          <w:rFonts w:cs="Calibri" w:cstheme="minorHAnsi"/>
          <w:color w:val="000000" w:themeColor="text1"/>
        </w:rPr>
        <w:t xml:space="preserve"> Pani/Pan również prawo wniesienia skargi do organu nadzorczego jakim jest Prezes Urzędu Ochrony Danych Osobowych z siedzibą w Warszawie, ul. Stawki 2 (kod pocztowy: 00-193 Warszawa), w przypadku gdy zachodzi poważne popełnienie naruszenia bezpieczeństwa danych osobowych, które Państwa dotyczą.</w:t>
      </w:r>
    </w:p>
    <w:p>
      <w:pPr>
        <w:pStyle w:val="ListParagraph"/>
        <w:widowControl w:val="false"/>
        <w:shd w:val="clear" w:color="auto" w:fill="FFFFFF"/>
        <w:suppressAutoHyphens w:val="true"/>
        <w:spacing w:lineRule="auto" w:line="240" w:before="100" w:after="100"/>
        <w:ind w:left="721" w:hanging="0"/>
        <w:jc w:val="both"/>
        <w:textAlignment w:val="baseline"/>
        <w:rPr>
          <w:rFonts w:cs="Calibri" w:cstheme="minorHAnsi"/>
          <w:color w:val="000000" w:themeColor="text1"/>
          <w:sz w:val="6"/>
          <w:szCs w:val="6"/>
        </w:rPr>
      </w:pPr>
      <w:r>
        <w:rPr>
          <w:rFonts w:cs="Calibri" w:cstheme="minorHAnsi"/>
          <w:color w:val="000000" w:themeColor="text1"/>
          <w:sz w:val="6"/>
          <w:szCs w:val="6"/>
        </w:rPr>
      </w:r>
    </w:p>
    <w:p>
      <w:pPr>
        <w:pStyle w:val="ListParagraph"/>
        <w:widowControl w:val="false"/>
        <w:numPr>
          <w:ilvl w:val="0"/>
          <w:numId w:val="1"/>
        </w:numPr>
        <w:shd w:val="clear" w:color="auto" w:fill="FFFFFF"/>
        <w:suppressAutoHyphens w:val="true"/>
        <w:spacing w:lineRule="auto" w:line="240" w:before="0" w:after="0"/>
        <w:ind w:left="360" w:hanging="360"/>
        <w:jc w:val="both"/>
        <w:rPr>
          <w:rFonts w:cs="Calibri" w:cstheme="minorHAnsi"/>
        </w:rPr>
      </w:pPr>
      <w:r>
        <w:rPr/>
        <w:t>Podanie danych osobowych jest warunkiem wzięcia udziału w postępowaniu rekrutacyjnym. Podanie niezbędnych danych osobowych jest wymogiem ustawowym. Jest Pani/Pan zobowiązana/y do ich podania, a konsekwencją niepodania danych osobowych jest brak możliwości wypełnienia obowiązków wynikających z przepisów prawa. W przypadku danych osobowych wykraczających poza zakres ustawowy, podanie takich danych jest dobrowolne.</w:t>
      </w:r>
    </w:p>
    <w:p>
      <w:pPr>
        <w:pStyle w:val="ListParagraph"/>
        <w:widowControl w:val="false"/>
        <w:shd w:val="clear" w:color="auto" w:fill="FFFFFF"/>
        <w:suppressAutoHyphens w:val="true"/>
        <w:spacing w:lineRule="auto" w:line="240" w:before="0" w:after="0"/>
        <w:jc w:val="both"/>
        <w:rPr/>
      </w:pPr>
      <w:r>
        <w:rPr/>
      </w:r>
    </w:p>
    <w:sectPr>
      <w:footerReference w:type="default" r:id="rId3"/>
      <w:type w:val="nextPage"/>
      <w:pgSz w:w="11906" w:h="16838"/>
      <w:pgMar w:left="1418" w:right="1418" w:header="0" w:top="720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0"/>
      </w:pPr>
      <w:rPr>
        <w:sz w:val="4"/>
        <w:szCs w:val="22"/>
        <w:color w:val="000000"/>
      </w:rPr>
    </w:lvl>
    <w:lvl w:ilvl="1">
      <w:start w:val="1"/>
      <w:numFmt w:val="lowerLetter"/>
      <w:lvlText w:val="%2."/>
      <w:lvlJc w:val="left"/>
      <w:pPr>
        <w:ind w:left="1440" w:hanging="0"/>
      </w:pPr>
    </w:lvl>
    <w:lvl w:ilvl="2">
      <w:start w:val="1"/>
      <w:numFmt w:val="lowerRoman"/>
      <w:lvlText w:val="%3."/>
      <w:lvlJc w:val="righ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lowerLetter"/>
      <w:lvlText w:val="%5."/>
      <w:lvlJc w:val="left"/>
      <w:pPr>
        <w:ind w:left="3600" w:hanging="0"/>
      </w:pPr>
    </w:lvl>
    <w:lvl w:ilvl="5">
      <w:start w:val="1"/>
      <w:numFmt w:val="lowerRoman"/>
      <w:lvlText w:val="%6."/>
      <w:lvlJc w:val="righ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lowerLetter"/>
      <w:lvlText w:val="%8."/>
      <w:lvlJc w:val="left"/>
      <w:pPr>
        <w:ind w:left="5760" w:hanging="0"/>
      </w:pPr>
    </w:lvl>
    <w:lvl w:ilvl="8">
      <w:start w:val="1"/>
      <w:numFmt w:val="lowerRoman"/>
      <w:lvlText w:val="%9."/>
      <w:lvlJc w:val="right"/>
      <w:pPr>
        <w:ind w:left="648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7f3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da5ccc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da5ccc"/>
    <w:rPr>
      <w:color w:val="808080"/>
      <w:shd w:fill="E6E6E6" w:val="clear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50e8f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b668fc"/>
    <w:rPr/>
  </w:style>
  <w:style w:type="character" w:styleId="StopkaZnak" w:customStyle="1">
    <w:name w:val="Stopka Znak"/>
    <w:basedOn w:val="DefaultParagraphFont"/>
    <w:link w:val="Stopka"/>
    <w:qFormat/>
    <w:rsid w:val="00b668fc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color w:val="000000"/>
      <w:sz w:val="22"/>
      <w:szCs w:val="22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color w:val="000000"/>
      <w:sz w:val="4"/>
      <w:szCs w:val="22"/>
    </w:rPr>
  </w:style>
  <w:style w:type="character" w:styleId="ListLabel24">
    <w:name w:val="ListLabel 24"/>
    <w:qFormat/>
    <w:rPr>
      <w:rFonts w:cs="Symbol"/>
      <w:sz w:val="22"/>
      <w:szCs w:val="22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sz w:val="22"/>
      <w:szCs w:val="22"/>
    </w:rPr>
  </w:style>
  <w:style w:type="character" w:styleId="ListLabel34">
    <w:name w:val="ListLabel 34"/>
    <w:qFormat/>
    <w:rPr>
      <w:sz w:val="22"/>
      <w:szCs w:val="22"/>
    </w:rPr>
  </w:style>
  <w:style w:type="character" w:styleId="ListLabel35">
    <w:name w:val="ListLabel 35"/>
    <w:qFormat/>
    <w:rPr>
      <w:sz w:val="22"/>
      <w:szCs w:val="22"/>
    </w:rPr>
  </w:style>
  <w:style w:type="character" w:styleId="ListLabel36">
    <w:name w:val="ListLabel 36"/>
    <w:qFormat/>
    <w:rPr>
      <w:sz w:val="22"/>
      <w:szCs w:val="22"/>
    </w:rPr>
  </w:style>
  <w:style w:type="character" w:styleId="ListLabel37">
    <w:name w:val="ListLabel 37"/>
    <w:qFormat/>
    <w:rPr>
      <w:sz w:val="22"/>
      <w:szCs w:val="22"/>
    </w:rPr>
  </w:style>
  <w:style w:type="character" w:styleId="ListLabel38">
    <w:name w:val="ListLabel 38"/>
    <w:qFormat/>
    <w:rPr>
      <w:sz w:val="22"/>
      <w:szCs w:val="22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color w:val="000000"/>
      <w:sz w:val="4"/>
      <w:szCs w:val="22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02362a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50e8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">
    <w:name w:val="Header"/>
    <w:basedOn w:val="Normal"/>
    <w:link w:val="NagwekZnak"/>
    <w:uiPriority w:val="99"/>
    <w:semiHidden/>
    <w:unhideWhenUsed/>
    <w:rsid w:val="00b668f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nhideWhenUsed/>
    <w:rsid w:val="00b668f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nhideWhenUsed/>
    <w:qFormat/>
    <w:rsid w:val="00802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kapitzlist1" w:customStyle="1">
    <w:name w:val="Akapit z listą1"/>
    <w:basedOn w:val="Normal"/>
    <w:qFormat/>
    <w:rsid w:val="00da35c3"/>
    <w:pPr>
      <w:suppressAutoHyphens w:val="true"/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dpsierpc@bip.org.pl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50A77-9690-4E51-868B-5AE2AA7B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LibreOffice/5.4.3.2$Windows_X86_64 LibreOffice_project/92a7159f7e4af62137622921e809f8546db437e5</Application>
  <Pages>1</Pages>
  <Words>408</Words>
  <Characters>2561</Characters>
  <CharactersWithSpaces>2945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2021-02-24T11:00:00Z</dcterms:created>
  <dc:creator>Inspektor</dc:creator>
  <dc:description/>
  <dc:language>pl-PL</dc:language>
  <cp:lastModifiedBy/>
  <cp:lastPrinted>2018-05-18T09:48:00Z</cp:lastPrinted>
  <dcterms:modified xsi:type="dcterms:W3CDTF">2022-05-06T09:21:37Z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